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AE" w:rsidRPr="00BF2490" w:rsidRDefault="00BF2490" w:rsidP="00BF2490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BF2490">
        <w:rPr>
          <w:b/>
          <w:sz w:val="28"/>
          <w:szCs w:val="28"/>
        </w:rPr>
        <w:t>АДМИНИСТРАЦИЯ МУНИЦИПАЛЬНОГО РАЙОНА</w:t>
      </w:r>
    </w:p>
    <w:p w:rsidR="00646CAE" w:rsidRDefault="00BF2490" w:rsidP="00BF2490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46CAE">
        <w:rPr>
          <w:b/>
          <w:bCs/>
          <w:sz w:val="28"/>
          <w:szCs w:val="28"/>
        </w:rPr>
        <w:t>«СРЕТЕНСКИЙ РАЙОН»</w:t>
      </w:r>
    </w:p>
    <w:p w:rsidR="00FB18CF" w:rsidRPr="00BF2490" w:rsidRDefault="00BF2490" w:rsidP="00BF2490">
      <w:pPr>
        <w:pStyle w:val="1"/>
        <w:spacing w:line="240" w:lineRule="auto"/>
        <w:ind w:firstLine="0"/>
        <w:jc w:val="center"/>
        <w:rPr>
          <w:b/>
        </w:rPr>
      </w:pPr>
      <w:r w:rsidRPr="00BF2490">
        <w:rPr>
          <w:b/>
        </w:rPr>
        <w:t>ЗАБАЙКАЛЬСКОГО КРАЯ</w:t>
      </w:r>
    </w:p>
    <w:p w:rsidR="00646CAE" w:rsidRDefault="00646CAE" w:rsidP="00BF2490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</w:p>
    <w:p w:rsidR="00FB18CF" w:rsidRPr="00646CAE" w:rsidRDefault="00BF2490" w:rsidP="00BF2490">
      <w:pPr>
        <w:pStyle w:val="11"/>
        <w:keepNext/>
        <w:keepLines/>
        <w:spacing w:after="0"/>
        <w:rPr>
          <w:sz w:val="28"/>
          <w:szCs w:val="28"/>
        </w:rPr>
      </w:pPr>
      <w:r w:rsidRPr="00646CAE">
        <w:rPr>
          <w:sz w:val="28"/>
          <w:szCs w:val="28"/>
        </w:rPr>
        <w:t>ПОСТАНОВЛЕНИЕ</w:t>
      </w:r>
      <w:bookmarkEnd w:id="0"/>
    </w:p>
    <w:p w:rsidR="00646CAE" w:rsidRDefault="00646CAE" w:rsidP="00BF2490">
      <w:pPr>
        <w:pStyle w:val="1"/>
        <w:tabs>
          <w:tab w:val="left" w:pos="2645"/>
        </w:tabs>
        <w:spacing w:line="240" w:lineRule="auto"/>
        <w:ind w:firstLine="0"/>
        <w:jc w:val="both"/>
      </w:pPr>
    </w:p>
    <w:p w:rsidR="00646CAE" w:rsidRDefault="00646CAE" w:rsidP="00BF2490">
      <w:pPr>
        <w:pStyle w:val="1"/>
        <w:tabs>
          <w:tab w:val="left" w:pos="2645"/>
        </w:tabs>
        <w:spacing w:line="240" w:lineRule="auto"/>
        <w:ind w:firstLine="0"/>
        <w:jc w:val="both"/>
      </w:pPr>
      <w:bookmarkStart w:id="1" w:name="_GoBack"/>
      <w:bookmarkEnd w:id="1"/>
    </w:p>
    <w:p w:rsidR="00FB18CF" w:rsidRDefault="00646CAE" w:rsidP="00BF2490">
      <w:pPr>
        <w:pStyle w:val="1"/>
        <w:tabs>
          <w:tab w:val="left" w:pos="2645"/>
        </w:tabs>
        <w:spacing w:line="240" w:lineRule="auto"/>
        <w:ind w:firstLine="0"/>
        <w:jc w:val="both"/>
      </w:pPr>
      <w:r>
        <w:t xml:space="preserve">05 октября </w:t>
      </w:r>
      <w:r w:rsidR="00BF2490">
        <w:t>2022 г.</w:t>
      </w:r>
      <w:r>
        <w:t xml:space="preserve">                                                                                                №346/1</w:t>
      </w:r>
    </w:p>
    <w:p w:rsidR="00646CAE" w:rsidRDefault="00646CAE" w:rsidP="00BF2490">
      <w:pPr>
        <w:pStyle w:val="1"/>
        <w:spacing w:line="240" w:lineRule="auto"/>
        <w:ind w:firstLine="0"/>
        <w:jc w:val="center"/>
      </w:pPr>
    </w:p>
    <w:p w:rsidR="00FB18CF" w:rsidRDefault="00646CAE" w:rsidP="00BF2490">
      <w:pPr>
        <w:pStyle w:val="1"/>
        <w:spacing w:line="240" w:lineRule="auto"/>
        <w:ind w:firstLine="0"/>
        <w:jc w:val="center"/>
      </w:pPr>
      <w:r>
        <w:t>г.</w:t>
      </w:r>
      <w:r w:rsidR="00BF2490">
        <w:t xml:space="preserve"> Сретенск</w:t>
      </w:r>
    </w:p>
    <w:p w:rsidR="00646CAE" w:rsidRDefault="00646CAE" w:rsidP="00BF2490">
      <w:pPr>
        <w:pStyle w:val="1"/>
        <w:spacing w:line="240" w:lineRule="auto"/>
        <w:ind w:firstLine="0"/>
        <w:jc w:val="center"/>
        <w:rPr>
          <w:b/>
          <w:bCs/>
        </w:rPr>
      </w:pPr>
    </w:p>
    <w:p w:rsidR="00646CAE" w:rsidRDefault="00646CAE" w:rsidP="00BF2490">
      <w:pPr>
        <w:pStyle w:val="1"/>
        <w:spacing w:line="240" w:lineRule="auto"/>
        <w:ind w:firstLine="0"/>
        <w:jc w:val="center"/>
        <w:rPr>
          <w:b/>
          <w:bCs/>
        </w:rPr>
      </w:pPr>
    </w:p>
    <w:p w:rsidR="00FB18CF" w:rsidRPr="00646CAE" w:rsidRDefault="00BF2490" w:rsidP="00BF249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О создании районного оперативного </w:t>
      </w:r>
      <w:proofErr w:type="gramStart"/>
      <w:r w:rsidRPr="00646CAE">
        <w:rPr>
          <w:b/>
          <w:bCs/>
          <w:sz w:val="28"/>
          <w:szCs w:val="28"/>
        </w:rPr>
        <w:t>штаба поддержки семей участников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специальной военной операции</w:t>
      </w:r>
      <w:proofErr w:type="gramEnd"/>
      <w:r w:rsidRPr="00646CAE">
        <w:rPr>
          <w:b/>
          <w:bCs/>
          <w:sz w:val="28"/>
          <w:szCs w:val="28"/>
        </w:rPr>
        <w:t xml:space="preserve"> на территории Донецкой Народной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 xml:space="preserve">Республики, </w:t>
      </w:r>
      <w:r w:rsidRPr="00646CAE">
        <w:rPr>
          <w:b/>
          <w:bCs/>
          <w:sz w:val="28"/>
          <w:szCs w:val="28"/>
        </w:rPr>
        <w:t>Луганской Народной Республики и Украины</w:t>
      </w:r>
    </w:p>
    <w:p w:rsidR="00646CAE" w:rsidRDefault="00646CAE" w:rsidP="00BF2490">
      <w:pPr>
        <w:pStyle w:val="1"/>
        <w:spacing w:line="240" w:lineRule="auto"/>
        <w:ind w:firstLine="708"/>
        <w:jc w:val="both"/>
      </w:pPr>
    </w:p>
    <w:p w:rsidR="00646CAE" w:rsidRDefault="00646CAE" w:rsidP="00BF2490">
      <w:pPr>
        <w:pStyle w:val="1"/>
        <w:spacing w:line="240" w:lineRule="auto"/>
        <w:ind w:firstLine="708"/>
        <w:jc w:val="both"/>
      </w:pPr>
    </w:p>
    <w:p w:rsidR="00FB18CF" w:rsidRPr="00646CAE" w:rsidRDefault="00BF2490" w:rsidP="00BF2490">
      <w:pPr>
        <w:pStyle w:val="1"/>
        <w:spacing w:line="240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646CAE">
        <w:rPr>
          <w:sz w:val="28"/>
          <w:szCs w:val="28"/>
        </w:rPr>
        <w:t>На основании Федерального закона от 06.10.2003 № 131-ФЗ (ред. от 30.12.2021) «Об общих принципах организации местного самоуправления в Российской Федерации», в целях оказания помощи семьям участников специальной воен</w:t>
      </w:r>
      <w:r w:rsidRPr="00646CAE">
        <w:rPr>
          <w:sz w:val="28"/>
          <w:szCs w:val="28"/>
        </w:rPr>
        <w:t>ной операции на территории Донецкой Народной Республики, Луганской Народной Республики и Украины, и оперативного решения возникающих проблем б</w:t>
      </w:r>
      <w:r w:rsidR="00646CAE" w:rsidRPr="00646CAE">
        <w:rPr>
          <w:sz w:val="28"/>
          <w:szCs w:val="28"/>
        </w:rPr>
        <w:t xml:space="preserve">ытового и социального характера </w:t>
      </w:r>
      <w:r w:rsidRPr="00BF2490">
        <w:rPr>
          <w:bCs/>
          <w:sz w:val="28"/>
          <w:szCs w:val="28"/>
        </w:rPr>
        <w:t>Администрация муниципального района «Сретенский район» постановляет:</w:t>
      </w:r>
      <w:proofErr w:type="gramEnd"/>
    </w:p>
    <w:p w:rsidR="00646CAE" w:rsidRPr="00646CAE" w:rsidRDefault="00646CAE" w:rsidP="00BF2490">
      <w:pPr>
        <w:pStyle w:val="1"/>
        <w:spacing w:line="240" w:lineRule="auto"/>
        <w:ind w:firstLine="708"/>
        <w:jc w:val="both"/>
        <w:rPr>
          <w:sz w:val="28"/>
          <w:szCs w:val="28"/>
        </w:rPr>
      </w:pPr>
    </w:p>
    <w:p w:rsidR="00FB18CF" w:rsidRPr="00646CAE" w:rsidRDefault="00BF2490" w:rsidP="00BF2490">
      <w:pPr>
        <w:pStyle w:val="1"/>
        <w:numPr>
          <w:ilvl w:val="0"/>
          <w:numId w:val="1"/>
        </w:numPr>
        <w:tabs>
          <w:tab w:val="left" w:pos="1050"/>
        </w:tabs>
        <w:spacing w:line="24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Создать райо</w:t>
      </w:r>
      <w:r w:rsidRPr="00646CAE">
        <w:rPr>
          <w:sz w:val="28"/>
          <w:szCs w:val="28"/>
        </w:rPr>
        <w:t>нный оперативный штаб поддержки семей участников специальной военной операции на территории Донецкой Народной Республики, Луганской Народной Республики и Украины в составе согласно приложению № 1 к постановлению.</w:t>
      </w:r>
    </w:p>
    <w:p w:rsidR="00FB18CF" w:rsidRPr="00646CAE" w:rsidRDefault="00BF2490" w:rsidP="00BF2490">
      <w:pPr>
        <w:pStyle w:val="1"/>
        <w:numPr>
          <w:ilvl w:val="0"/>
          <w:numId w:val="1"/>
        </w:numPr>
        <w:tabs>
          <w:tab w:val="left" w:pos="1050"/>
        </w:tabs>
        <w:spacing w:line="24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Утвердить Положение об организации </w:t>
      </w:r>
      <w:proofErr w:type="gramStart"/>
      <w:r w:rsidRPr="00646CAE">
        <w:rPr>
          <w:sz w:val="28"/>
          <w:szCs w:val="28"/>
        </w:rPr>
        <w:t>работы р</w:t>
      </w:r>
      <w:r w:rsidRPr="00646CAE">
        <w:rPr>
          <w:sz w:val="28"/>
          <w:szCs w:val="28"/>
        </w:rPr>
        <w:t>айонного оперативного штаба поддержки семей участников специальной военной операции</w:t>
      </w:r>
      <w:proofErr w:type="gramEnd"/>
      <w:r w:rsidRPr="00646CAE">
        <w:rPr>
          <w:sz w:val="28"/>
          <w:szCs w:val="28"/>
        </w:rPr>
        <w:t xml:space="preserve"> на территории Донецкой Народной Республики, Луганской Народной Республики и Украины согласно приложению № 2 к постановлению.</w:t>
      </w:r>
    </w:p>
    <w:p w:rsidR="00FB18CF" w:rsidRPr="00646CAE" w:rsidRDefault="00BF2490" w:rsidP="00BF2490">
      <w:pPr>
        <w:pStyle w:val="1"/>
        <w:numPr>
          <w:ilvl w:val="0"/>
          <w:numId w:val="1"/>
        </w:numPr>
        <w:tabs>
          <w:tab w:val="left" w:pos="1045"/>
        </w:tabs>
        <w:spacing w:line="24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Настоящее постановление вступает в силу с момен</w:t>
      </w:r>
      <w:r w:rsidRPr="00646CAE">
        <w:rPr>
          <w:sz w:val="28"/>
          <w:szCs w:val="28"/>
        </w:rPr>
        <w:t>та его подписания, подлежит официальному опубликованию в газете «Советское Забайкалье» и на официальном сайте МР «Сретенский район».</w:t>
      </w:r>
    </w:p>
    <w:p w:rsidR="00FB18CF" w:rsidRDefault="00BF2490" w:rsidP="00BF2490">
      <w:pPr>
        <w:pStyle w:val="1"/>
        <w:numPr>
          <w:ilvl w:val="0"/>
          <w:numId w:val="1"/>
        </w:numPr>
        <w:tabs>
          <w:tab w:val="left" w:pos="1752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646CAE">
        <w:rPr>
          <w:sz w:val="28"/>
          <w:szCs w:val="28"/>
        </w:rPr>
        <w:t>Контроль за</w:t>
      </w:r>
      <w:proofErr w:type="gramEnd"/>
      <w:r w:rsidRPr="00646CAE">
        <w:rPr>
          <w:sz w:val="28"/>
          <w:szCs w:val="28"/>
        </w:rPr>
        <w:t xml:space="preserve"> исполнением постановления оставляю за собой.</w:t>
      </w:r>
    </w:p>
    <w:p w:rsidR="00646CAE" w:rsidRDefault="00646CAE" w:rsidP="00BF2490">
      <w:pPr>
        <w:pStyle w:val="1"/>
        <w:tabs>
          <w:tab w:val="left" w:pos="1752"/>
        </w:tabs>
        <w:spacing w:line="240" w:lineRule="auto"/>
        <w:jc w:val="both"/>
        <w:rPr>
          <w:sz w:val="28"/>
          <w:szCs w:val="28"/>
        </w:rPr>
      </w:pPr>
    </w:p>
    <w:p w:rsidR="00646CAE" w:rsidRDefault="00646CAE" w:rsidP="00BF2490">
      <w:pPr>
        <w:pStyle w:val="1"/>
        <w:tabs>
          <w:tab w:val="left" w:pos="1752"/>
        </w:tabs>
        <w:spacing w:line="240" w:lineRule="auto"/>
        <w:jc w:val="both"/>
        <w:rPr>
          <w:sz w:val="28"/>
          <w:szCs w:val="28"/>
        </w:rPr>
      </w:pPr>
    </w:p>
    <w:p w:rsidR="00646CAE" w:rsidRDefault="00646CAE" w:rsidP="00BF2490">
      <w:pPr>
        <w:pStyle w:val="1"/>
        <w:tabs>
          <w:tab w:val="left" w:pos="1752"/>
        </w:tabs>
        <w:spacing w:line="240" w:lineRule="auto"/>
        <w:jc w:val="both"/>
        <w:rPr>
          <w:sz w:val="28"/>
          <w:szCs w:val="28"/>
        </w:rPr>
      </w:pPr>
    </w:p>
    <w:p w:rsidR="00646CAE" w:rsidRPr="00646CAE" w:rsidRDefault="00646CAE" w:rsidP="00BF2490">
      <w:pPr>
        <w:pStyle w:val="1"/>
        <w:tabs>
          <w:tab w:val="left" w:pos="17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МР «Сретенский район»                                           </w:t>
      </w:r>
      <w:proofErr w:type="spellStart"/>
      <w:r>
        <w:rPr>
          <w:sz w:val="28"/>
          <w:szCs w:val="28"/>
        </w:rPr>
        <w:t>А.С.Закурдаев</w:t>
      </w:r>
      <w:proofErr w:type="spellEnd"/>
    </w:p>
    <w:p w:rsidR="00FB18CF" w:rsidRDefault="00FB18CF" w:rsidP="00646CAE">
      <w:pPr>
        <w:spacing w:line="360" w:lineRule="auto"/>
      </w:pPr>
    </w:p>
    <w:p w:rsidR="00646CAE" w:rsidRDefault="00646CAE" w:rsidP="00646CA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F2490" w:rsidRDefault="00BF2490" w:rsidP="00BF2490">
      <w:pPr>
        <w:pStyle w:val="1"/>
        <w:spacing w:line="240" w:lineRule="auto"/>
        <w:ind w:firstLine="0"/>
        <w:jc w:val="right"/>
      </w:pPr>
      <w:r>
        <w:t>Приложение № 2</w:t>
      </w:r>
    </w:p>
    <w:p w:rsidR="00BF2490" w:rsidRDefault="00BF2490" w:rsidP="00BF2490">
      <w:pPr>
        <w:pStyle w:val="1"/>
        <w:spacing w:line="240" w:lineRule="auto"/>
        <w:ind w:firstLine="0"/>
        <w:jc w:val="right"/>
      </w:pPr>
      <w:r>
        <w:t>к постановлению</w:t>
      </w:r>
    </w:p>
    <w:p w:rsidR="00646CAE" w:rsidRDefault="00BF2490" w:rsidP="00BF2490">
      <w:pPr>
        <w:pStyle w:val="1"/>
        <w:spacing w:line="240" w:lineRule="auto"/>
        <w:ind w:firstLine="0"/>
        <w:jc w:val="right"/>
      </w:pPr>
      <w:r>
        <w:t xml:space="preserve">Главы МР </w:t>
      </w:r>
      <w:r>
        <w:lastRenderedPageBreak/>
        <w:t xml:space="preserve">«Сретенский район» </w:t>
      </w:r>
    </w:p>
    <w:p w:rsidR="00FB18CF" w:rsidRDefault="00646CAE" w:rsidP="00BF2490">
      <w:pPr>
        <w:pStyle w:val="1"/>
        <w:spacing w:line="240" w:lineRule="auto"/>
        <w:ind w:firstLine="0"/>
        <w:jc w:val="right"/>
      </w:pPr>
      <w:r>
        <w:t>От 05.</w:t>
      </w:r>
      <w:r w:rsidR="00BF2490">
        <w:t>10.2022</w:t>
      </w:r>
      <w:r>
        <w:t>г №346/1</w:t>
      </w:r>
    </w:p>
    <w:p w:rsidR="00BF2490" w:rsidRDefault="00BF2490" w:rsidP="00646CAE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BF2490" w:rsidRDefault="00BF2490" w:rsidP="00646CAE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FB18CF" w:rsidRDefault="00BF2490" w:rsidP="00646CAE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646CAE">
        <w:rPr>
          <w:b/>
          <w:bCs/>
          <w:sz w:val="28"/>
          <w:szCs w:val="28"/>
        </w:rPr>
        <w:t>Положение об организации работы оперативного штаба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муниципального района «Сретенский район» поддержки семей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участников специальной военной операции на территории Донецкой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Наро</w:t>
      </w:r>
      <w:r w:rsidRPr="00646CAE">
        <w:rPr>
          <w:b/>
          <w:bCs/>
          <w:sz w:val="28"/>
          <w:szCs w:val="28"/>
        </w:rPr>
        <w:t>дной Республики, Луганской Народной Республики и Украины</w:t>
      </w:r>
    </w:p>
    <w:p w:rsidR="00BF2490" w:rsidRPr="00646CAE" w:rsidRDefault="00BF2490" w:rsidP="00646CAE">
      <w:pPr>
        <w:pStyle w:val="1"/>
        <w:spacing w:line="360" w:lineRule="auto"/>
        <w:ind w:firstLine="0"/>
        <w:jc w:val="center"/>
        <w:rPr>
          <w:sz w:val="28"/>
          <w:szCs w:val="28"/>
        </w:rPr>
      </w:pPr>
    </w:p>
    <w:p w:rsidR="00FB18CF" w:rsidRDefault="00BF2490" w:rsidP="00646CAE">
      <w:pPr>
        <w:pStyle w:val="22"/>
        <w:keepNext/>
        <w:keepLines/>
        <w:numPr>
          <w:ilvl w:val="0"/>
          <w:numId w:val="2"/>
        </w:numPr>
        <w:tabs>
          <w:tab w:val="left" w:pos="350"/>
        </w:tabs>
        <w:spacing w:after="0" w:line="360" w:lineRule="auto"/>
        <w:rPr>
          <w:sz w:val="28"/>
          <w:szCs w:val="28"/>
        </w:rPr>
      </w:pPr>
      <w:bookmarkStart w:id="2" w:name="bookmark2"/>
      <w:r w:rsidRPr="00646CAE">
        <w:rPr>
          <w:sz w:val="28"/>
          <w:szCs w:val="28"/>
        </w:rPr>
        <w:t>Общие положения</w:t>
      </w:r>
      <w:bookmarkEnd w:id="2"/>
    </w:p>
    <w:p w:rsidR="00BF2490" w:rsidRPr="00646CAE" w:rsidRDefault="00BF2490" w:rsidP="00BF2490">
      <w:pPr>
        <w:pStyle w:val="22"/>
        <w:keepNext/>
        <w:keepLines/>
        <w:tabs>
          <w:tab w:val="left" w:pos="350"/>
        </w:tabs>
        <w:spacing w:after="0" w:line="360" w:lineRule="auto"/>
        <w:jc w:val="left"/>
        <w:rPr>
          <w:sz w:val="28"/>
          <w:szCs w:val="28"/>
        </w:rPr>
      </w:pP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Настоящее Положение определяет основные понятия, сокращенные обозначения, цели, задачи, и порядок работы оперативного штаба администрации МР «Сретенский район» поддержки семей участни</w:t>
      </w:r>
      <w:r w:rsidRPr="00646CAE">
        <w:rPr>
          <w:sz w:val="28"/>
          <w:szCs w:val="28"/>
        </w:rPr>
        <w:t>ков специальной военной операции на территории Донецкой Народной Республики, Луганской Народной Республики и Украины.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Основные понятия и сокращённые обозначения, используемые в Положении:</w:t>
      </w:r>
    </w:p>
    <w:p w:rsidR="00FB18CF" w:rsidRPr="00646CAE" w:rsidRDefault="00BF2490" w:rsidP="00646CAE">
      <w:pPr>
        <w:pStyle w:val="1"/>
        <w:numPr>
          <w:ilvl w:val="0"/>
          <w:numId w:val="3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Оперативный штаб - </w:t>
      </w:r>
      <w:r w:rsidRPr="00646CAE">
        <w:rPr>
          <w:sz w:val="28"/>
          <w:szCs w:val="28"/>
        </w:rPr>
        <w:t>штаба администрации МР «Сретенский район» поддерж</w:t>
      </w:r>
      <w:r w:rsidRPr="00646CAE">
        <w:rPr>
          <w:sz w:val="28"/>
          <w:szCs w:val="28"/>
        </w:rPr>
        <w:t>ки семей участников специальной военной операции на территории Донецкой Народной Республики, Луганской Народной Республики и Украины;</w:t>
      </w:r>
    </w:p>
    <w:p w:rsidR="00FB18CF" w:rsidRPr="00646CAE" w:rsidRDefault="00BF2490" w:rsidP="00646CAE">
      <w:pPr>
        <w:pStyle w:val="1"/>
        <w:numPr>
          <w:ilvl w:val="0"/>
          <w:numId w:val="3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СВО - </w:t>
      </w:r>
      <w:r w:rsidRPr="00646CAE">
        <w:rPr>
          <w:sz w:val="28"/>
          <w:szCs w:val="28"/>
        </w:rPr>
        <w:t>специальная военная операция на территории Донецкой Народной Республики, Луганской Народной Республики и Украины;</w:t>
      </w:r>
    </w:p>
    <w:p w:rsidR="00FB18CF" w:rsidRPr="00646CAE" w:rsidRDefault="00BF2490" w:rsidP="00646CAE">
      <w:pPr>
        <w:pStyle w:val="1"/>
        <w:numPr>
          <w:ilvl w:val="0"/>
          <w:numId w:val="3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участник СВО - </w:t>
      </w:r>
      <w:r w:rsidRPr="00646CAE">
        <w:rPr>
          <w:sz w:val="28"/>
          <w:szCs w:val="28"/>
        </w:rPr>
        <w:t>военнослужащий, принимающий участие в СВО по контракту, на добровольной основе или мобилизованный в рамках проводимой мобилизации на территории Российской Федерации, а также лицо, проходящее службу в войсках национальной гвардии Российской Ф</w:t>
      </w:r>
      <w:r w:rsidRPr="00646CAE">
        <w:rPr>
          <w:sz w:val="28"/>
          <w:szCs w:val="28"/>
        </w:rPr>
        <w:t>едерации или имеющее специальное звание полиции, принимающее участие в СВО;</w:t>
      </w:r>
    </w:p>
    <w:p w:rsidR="00FB18CF" w:rsidRPr="00646CAE" w:rsidRDefault="00BF2490" w:rsidP="00646CAE">
      <w:pPr>
        <w:pStyle w:val="1"/>
        <w:numPr>
          <w:ilvl w:val="0"/>
          <w:numId w:val="3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семьи участников СВО - </w:t>
      </w:r>
      <w:r w:rsidRPr="00646CAE">
        <w:rPr>
          <w:sz w:val="28"/>
          <w:szCs w:val="28"/>
        </w:rPr>
        <w:t>семьи участников СВО, проживающие на территории МР «Сретенский район»;</w:t>
      </w:r>
    </w:p>
    <w:p w:rsidR="00FB18CF" w:rsidRDefault="00BF2490" w:rsidP="00646CAE">
      <w:pPr>
        <w:pStyle w:val="1"/>
        <w:numPr>
          <w:ilvl w:val="0"/>
          <w:numId w:val="3"/>
        </w:numPr>
        <w:tabs>
          <w:tab w:val="left" w:pos="1421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 xml:space="preserve">уполномоченное лицо - </w:t>
      </w:r>
      <w:r w:rsidRPr="00646CAE">
        <w:rPr>
          <w:sz w:val="28"/>
          <w:szCs w:val="28"/>
        </w:rPr>
        <w:t xml:space="preserve">специалист администрации МО или иное лицо, на которое решением </w:t>
      </w:r>
      <w:r w:rsidRPr="00646CAE">
        <w:rPr>
          <w:sz w:val="28"/>
          <w:szCs w:val="28"/>
        </w:rPr>
        <w:t>Оперативного штаба возложены полномочия по приему заявлений от семей участников СВО, контролю сроков рассмотрения заявлений.</w:t>
      </w:r>
    </w:p>
    <w:p w:rsidR="00BF2490" w:rsidRPr="00646CAE" w:rsidRDefault="00BF2490" w:rsidP="00BF2490">
      <w:pPr>
        <w:pStyle w:val="1"/>
        <w:tabs>
          <w:tab w:val="left" w:pos="1421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FB18CF" w:rsidRPr="00646CAE" w:rsidRDefault="00BF2490" w:rsidP="00646CAE">
      <w:pPr>
        <w:pStyle w:val="22"/>
        <w:keepNext/>
        <w:keepLines/>
        <w:numPr>
          <w:ilvl w:val="0"/>
          <w:numId w:val="2"/>
        </w:numPr>
        <w:tabs>
          <w:tab w:val="left" w:pos="350"/>
        </w:tabs>
        <w:spacing w:after="0" w:line="360" w:lineRule="auto"/>
        <w:rPr>
          <w:sz w:val="28"/>
          <w:szCs w:val="28"/>
        </w:rPr>
      </w:pPr>
      <w:bookmarkStart w:id="3" w:name="bookmark4"/>
      <w:r w:rsidRPr="00646CAE">
        <w:rPr>
          <w:sz w:val="28"/>
          <w:szCs w:val="28"/>
        </w:rPr>
        <w:t>Организация работы Оперативного штаба</w:t>
      </w:r>
      <w:bookmarkEnd w:id="3"/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39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Оперативный штаб создается на период проведения СВО в целях оказания помощи семьям участников</w:t>
      </w:r>
      <w:r w:rsidRPr="00646CAE">
        <w:rPr>
          <w:sz w:val="28"/>
          <w:szCs w:val="28"/>
        </w:rPr>
        <w:t xml:space="preserve"> СВО.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</w:t>
      </w:r>
      <w:r w:rsidR="00646CAE" w:rsidRPr="00646CAE">
        <w:rPr>
          <w:sz w:val="28"/>
          <w:szCs w:val="28"/>
        </w:rPr>
        <w:t>р</w:t>
      </w:r>
      <w:r w:rsidRPr="00646CAE">
        <w:rPr>
          <w:sz w:val="28"/>
          <w:szCs w:val="28"/>
        </w:rPr>
        <w:t>аспоряжениями Правительства Росси</w:t>
      </w:r>
      <w:r w:rsidRPr="00646CAE">
        <w:rPr>
          <w:sz w:val="28"/>
          <w:szCs w:val="28"/>
        </w:rPr>
        <w:t>йской Федерации, законами Забайкальского края, постановлениями и распоряжениями Правительства Забайкальского края, постановлениями и распоряжениями администрации МР «Сретенский район».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49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Состав Оперативного штаба утверждается постановлением администрации МР </w:t>
      </w:r>
      <w:r w:rsidRPr="00646CAE">
        <w:rPr>
          <w:sz w:val="28"/>
          <w:szCs w:val="28"/>
        </w:rPr>
        <w:t xml:space="preserve">«Сретенский район». </w:t>
      </w:r>
      <w:proofErr w:type="gramStart"/>
      <w:r w:rsidRPr="00646CAE">
        <w:rPr>
          <w:sz w:val="28"/>
          <w:szCs w:val="28"/>
        </w:rPr>
        <w:t>В состав Оперативного штаба могут быть включены представители администрации МР «Сретенский район», специалисты учреждений здравоохранения, учреждений социальной защиты, находящихся на территории муниципального района «Сретенский район»,</w:t>
      </w:r>
      <w:r w:rsidRPr="00646CAE">
        <w:rPr>
          <w:sz w:val="28"/>
          <w:szCs w:val="28"/>
        </w:rPr>
        <w:t xml:space="preserve"> представители военного комиссариата Сретенского района, представители Министерства обороны Российской Федерации, представители прокуратуры муниципального района «Сретенский район», члены Совета предпринимателей муниципального района «Сретенский район», чл</w:t>
      </w:r>
      <w:r w:rsidRPr="00646CAE">
        <w:rPr>
          <w:sz w:val="28"/>
          <w:szCs w:val="28"/>
        </w:rPr>
        <w:t>ены общественных организаций, осуществляющих свою деятельность на территории муниципального района «Сретенский район</w:t>
      </w:r>
      <w:proofErr w:type="gramEnd"/>
      <w:r w:rsidRPr="00646CAE">
        <w:rPr>
          <w:sz w:val="28"/>
          <w:szCs w:val="28"/>
        </w:rPr>
        <w:t>», общественные помощники уполномоченного по правам человека в Забайкальском крае, уполномоченного по правам ребенка в Забайкальском крае, и</w:t>
      </w:r>
      <w:r w:rsidRPr="00646CAE">
        <w:rPr>
          <w:sz w:val="28"/>
          <w:szCs w:val="28"/>
        </w:rPr>
        <w:t xml:space="preserve"> иные лица, включаемые в состав Оперативного штаба для выполнения задач, согласно п. 2.1.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49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Руководство деятельностью Оперативного штаба возлагается на руководителя Оперативного штаба. В его отсутствие руководство возлагается на заместителя руководителя Опер</w:t>
      </w:r>
      <w:r w:rsidRPr="00646CAE">
        <w:rPr>
          <w:sz w:val="28"/>
          <w:szCs w:val="28"/>
        </w:rPr>
        <w:t>ативного штаба.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39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Состав специалистов организаций разных категорий находящихся на территории МР «Сретенский район», привлекаемых к совместной работе с Оперативным штабом, определяется на заседании Оперативного штаба в зависимости от характера решаемых вопрос</w:t>
      </w:r>
      <w:r w:rsidRPr="00646CAE">
        <w:rPr>
          <w:sz w:val="28"/>
          <w:szCs w:val="28"/>
        </w:rPr>
        <w:t>ов.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44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Из членов Оперативного штаба могут создаваться рабочие группы по направлениям работы для решения вопросов в зависимости от их характера.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39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Заседания Оперативного штаба проводятся по мере необходимости, но не реже одного раз в месяц.</w:t>
      </w:r>
    </w:p>
    <w:p w:rsidR="00FB18CF" w:rsidRDefault="00BF2490" w:rsidP="00646CAE">
      <w:pPr>
        <w:pStyle w:val="1"/>
        <w:numPr>
          <w:ilvl w:val="1"/>
          <w:numId w:val="2"/>
        </w:numPr>
        <w:tabs>
          <w:tab w:val="left" w:pos="1244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Решения Оперативного </w:t>
      </w:r>
      <w:r w:rsidRPr="00646CAE">
        <w:rPr>
          <w:sz w:val="28"/>
          <w:szCs w:val="28"/>
        </w:rPr>
        <w:t>штаба оформляются протоколом, который подписывается руководителем Оперативного штаба, доводится до сведения членов Оперативного штаба. Для решения вопросов, указанных в заявлениях граждан, которые требуют незамедлительного реагирования, заявление может быт</w:t>
      </w:r>
      <w:r w:rsidRPr="00646CAE">
        <w:rPr>
          <w:sz w:val="28"/>
          <w:szCs w:val="28"/>
        </w:rPr>
        <w:t>ь рассмотрено оперативно по решению руководителя оперативного штаба.</w:t>
      </w:r>
    </w:p>
    <w:p w:rsidR="00BF2490" w:rsidRPr="00646CAE" w:rsidRDefault="00BF2490" w:rsidP="00BF2490">
      <w:pPr>
        <w:pStyle w:val="1"/>
        <w:tabs>
          <w:tab w:val="left" w:pos="1244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FB18CF" w:rsidRPr="00646CAE" w:rsidRDefault="00BF2490" w:rsidP="00646CAE">
      <w:pPr>
        <w:pStyle w:val="22"/>
        <w:keepNext/>
        <w:keepLines/>
        <w:numPr>
          <w:ilvl w:val="0"/>
          <w:numId w:val="2"/>
        </w:numPr>
        <w:tabs>
          <w:tab w:val="left" w:pos="337"/>
        </w:tabs>
        <w:spacing w:after="0" w:line="360" w:lineRule="auto"/>
        <w:rPr>
          <w:sz w:val="28"/>
          <w:szCs w:val="28"/>
        </w:rPr>
      </w:pPr>
      <w:bookmarkStart w:id="4" w:name="bookmark6"/>
      <w:r w:rsidRPr="00646CAE">
        <w:rPr>
          <w:sz w:val="28"/>
          <w:szCs w:val="28"/>
        </w:rPr>
        <w:t>Порядок рассмотрения заявлений</w:t>
      </w:r>
      <w:bookmarkEnd w:id="4"/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158"/>
        </w:tabs>
        <w:spacing w:line="360" w:lineRule="auto"/>
        <w:ind w:firstLine="72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. Для получения помощи члены семей участников СВО могут обратиться с заявлением в Оперативный штаб следующими способами:</w:t>
      </w:r>
    </w:p>
    <w:p w:rsidR="00FB18CF" w:rsidRPr="00646CAE" w:rsidRDefault="00BF2490" w:rsidP="00646CAE">
      <w:pPr>
        <w:pStyle w:val="1"/>
        <w:numPr>
          <w:ilvl w:val="0"/>
          <w:numId w:val="4"/>
        </w:numPr>
        <w:tabs>
          <w:tab w:val="left" w:pos="32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оставить устное обращение по </w:t>
      </w:r>
      <w:r w:rsidRPr="00646CAE">
        <w:rPr>
          <w:sz w:val="28"/>
          <w:szCs w:val="28"/>
        </w:rPr>
        <w:t>телефону горячей линии 8 (914) 487 3006;</w:t>
      </w:r>
    </w:p>
    <w:p w:rsidR="00FB18CF" w:rsidRPr="00646CAE" w:rsidRDefault="00BF2490" w:rsidP="00646CAE">
      <w:pPr>
        <w:pStyle w:val="1"/>
        <w:numPr>
          <w:ilvl w:val="0"/>
          <w:numId w:val="4"/>
        </w:numPr>
        <w:tabs>
          <w:tab w:val="left" w:pos="351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написать и направить в Оперативный штаб заявление с описанием проблемы в адрес электронной почты: </w:t>
      </w:r>
      <w:hyperlink r:id="rId8" w:history="1">
        <w:r w:rsidRPr="00646CAE">
          <w:rPr>
            <w:color w:val="192261"/>
            <w:sz w:val="28"/>
            <w:szCs w:val="28"/>
            <w:u w:val="single"/>
            <w:lang w:val="en-US" w:eastAsia="en-US" w:bidi="en-US"/>
          </w:rPr>
          <w:t>srtadm</w:t>
        </w:r>
        <w:r w:rsidRPr="00646CAE">
          <w:rPr>
            <w:color w:val="192261"/>
            <w:sz w:val="28"/>
            <w:szCs w:val="28"/>
            <w:u w:val="single"/>
            <w:lang w:eastAsia="en-US" w:bidi="en-US"/>
          </w:rPr>
          <w:t>@</w:t>
        </w:r>
        <w:r w:rsidRPr="00646CAE">
          <w:rPr>
            <w:color w:val="192261"/>
            <w:sz w:val="28"/>
            <w:szCs w:val="28"/>
            <w:u w:val="single"/>
            <w:lang w:val="en-US" w:eastAsia="en-US" w:bidi="en-US"/>
          </w:rPr>
          <w:t>mail</w:t>
        </w:r>
        <w:r w:rsidRPr="00646CAE">
          <w:rPr>
            <w:color w:val="192261"/>
            <w:sz w:val="28"/>
            <w:szCs w:val="28"/>
            <w:u w:val="single"/>
            <w:lang w:eastAsia="en-US" w:bidi="en-US"/>
          </w:rPr>
          <w:t>.</w:t>
        </w:r>
        <w:r w:rsidRPr="00646CAE">
          <w:rPr>
            <w:color w:val="192261"/>
            <w:sz w:val="28"/>
            <w:szCs w:val="28"/>
            <w:u w:val="single"/>
            <w:lang w:val="en-US" w:eastAsia="en-US" w:bidi="en-US"/>
          </w:rPr>
          <w:t>ru</w:t>
        </w:r>
      </w:hyperlink>
      <w:r w:rsidRPr="00646CAE">
        <w:rPr>
          <w:color w:val="192261"/>
          <w:sz w:val="28"/>
          <w:szCs w:val="28"/>
          <w:lang w:eastAsia="en-US" w:bidi="en-US"/>
        </w:rPr>
        <w:t xml:space="preserve"> </w:t>
      </w:r>
      <w:r w:rsidRPr="00646CAE">
        <w:rPr>
          <w:sz w:val="28"/>
          <w:szCs w:val="28"/>
        </w:rPr>
        <w:t>,</w:t>
      </w:r>
    </w:p>
    <w:p w:rsidR="00FB18CF" w:rsidRPr="00646CAE" w:rsidRDefault="00BF2490" w:rsidP="00646CAE">
      <w:pPr>
        <w:pStyle w:val="1"/>
        <w:numPr>
          <w:ilvl w:val="0"/>
          <w:numId w:val="4"/>
        </w:numPr>
        <w:tabs>
          <w:tab w:val="left" w:pos="356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в рамках личного обращения в штаб по адресу: 653000, г. Сретенск</w:t>
      </w:r>
      <w:r w:rsidRPr="00646CAE">
        <w:rPr>
          <w:sz w:val="28"/>
          <w:szCs w:val="28"/>
        </w:rPr>
        <w:t xml:space="preserve">, ул. Кочеткова, д. 6, </w:t>
      </w:r>
      <w:proofErr w:type="spellStart"/>
      <w:r w:rsidRPr="00646CAE">
        <w:rPr>
          <w:sz w:val="28"/>
          <w:szCs w:val="28"/>
        </w:rPr>
        <w:t>каб</w:t>
      </w:r>
      <w:proofErr w:type="spellEnd"/>
      <w:r w:rsidRPr="00646CAE">
        <w:rPr>
          <w:sz w:val="28"/>
          <w:szCs w:val="28"/>
        </w:rPr>
        <w:t>. № 3 (второй этаж) в рабочие дни с 08-00 до 17-00,</w:t>
      </w:r>
    </w:p>
    <w:p w:rsidR="00FB18CF" w:rsidRPr="00646CAE" w:rsidRDefault="00BF2490" w:rsidP="00646CAE">
      <w:pPr>
        <w:pStyle w:val="1"/>
        <w:numPr>
          <w:ilvl w:val="0"/>
          <w:numId w:val="4"/>
        </w:numPr>
        <w:tabs>
          <w:tab w:val="left" w:pos="356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lastRenderedPageBreak/>
        <w:t>обращение в телефонном режиме принимаются по телефону</w:t>
      </w:r>
      <w:proofErr w:type="gramStart"/>
      <w:r w:rsidRPr="00646CAE">
        <w:rPr>
          <w:sz w:val="28"/>
          <w:szCs w:val="28"/>
        </w:rPr>
        <w:t xml:space="preserve"> :</w:t>
      </w:r>
      <w:proofErr w:type="gramEnd"/>
      <w:r w:rsidRPr="00646CAE">
        <w:rPr>
          <w:sz w:val="28"/>
          <w:szCs w:val="28"/>
        </w:rPr>
        <w:t xml:space="preserve"> 8-30-246-2- 13-26 в рабочие дни с 08-00 до 17-00.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Порядок приема заявлений по телефону горячей линии.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Уполномоченное лицо,</w:t>
      </w:r>
      <w:r w:rsidRPr="00646CAE">
        <w:rPr>
          <w:sz w:val="28"/>
          <w:szCs w:val="28"/>
        </w:rPr>
        <w:t xml:space="preserve"> принимая заявление по телефону горячей линии, записывает в специальный журнал регистрации следующие данные: фамилия имя отчество заявителя, адрес, номер контактного телефона, фамилию имя отчество члена семьи, участвующего в СВО, с пометкой «служба по конт</w:t>
      </w:r>
      <w:r w:rsidRPr="00646CAE">
        <w:rPr>
          <w:sz w:val="28"/>
          <w:szCs w:val="28"/>
        </w:rPr>
        <w:t>ракту», «добровольное участие» или «мобилизован, дата мобилизации», суть обращения.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</w:t>
      </w:r>
      <w:r w:rsidRPr="00646CAE">
        <w:rPr>
          <w:sz w:val="28"/>
          <w:szCs w:val="28"/>
        </w:rPr>
        <w:t>нсультации.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Принятые заявления передаются секретарю Оперативного штаба для рассмотрения на очередном заседании.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При поступлении вопроса, который требует неотложного решения, заявление может быть рассмотрено оперативно по решению руководителя оперативного ш</w:t>
      </w:r>
      <w:r w:rsidRPr="00646CAE">
        <w:rPr>
          <w:sz w:val="28"/>
          <w:szCs w:val="28"/>
        </w:rPr>
        <w:t>таба.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766"/>
        </w:tabs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Порядок приема и рассмотрения письменных заявлений.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В письменном заявлении, направляемом в Оперативный штаб, заявитель указывает свои фамилию имя отчество, адрес, номер контактного телефона, адрес электронной почты, фамилию имя отчество члена семьи, </w:t>
      </w:r>
      <w:r w:rsidRPr="00646CAE">
        <w:rPr>
          <w:sz w:val="28"/>
          <w:szCs w:val="28"/>
        </w:rPr>
        <w:t>участвующего в СВО, с пометкой «служба по контракту», «добровольное участие» или «мобилизован, дата мобилизации», суть обращения.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Поступившие в Оперативный штаб заявления от семей участников СВО регистрируются уполномоченным лицом в специальном журнале. Уп</w:t>
      </w:r>
      <w:r w:rsidRPr="00646CAE">
        <w:rPr>
          <w:sz w:val="28"/>
          <w:szCs w:val="28"/>
        </w:rPr>
        <w:t>олномоченное лицо может связаться с заявителем для уточнения сведений. Зарегистрированные заявления передаются секретарю Оперативного штаба для рассмотрения на очередном заседании.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При поступлении вопроса, который требует неотложного решения, заявление </w:t>
      </w:r>
      <w:r w:rsidRPr="00646CAE">
        <w:rPr>
          <w:sz w:val="28"/>
          <w:szCs w:val="28"/>
        </w:rPr>
        <w:t>может быть рассмотрено оперативно по решению руководителя оперативного штаба.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Результат рассмотрения обращения сообщается заявителю по телефону, либо на адрес электронной почты и заносится в журнал регистрации.</w:t>
      </w:r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766"/>
        </w:tabs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Порядок приема и рассмотрения личных заявлени</w:t>
      </w:r>
      <w:r w:rsidRPr="00646CAE">
        <w:rPr>
          <w:sz w:val="28"/>
          <w:szCs w:val="28"/>
        </w:rPr>
        <w:t>й.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46CAE">
        <w:rPr>
          <w:sz w:val="28"/>
          <w:szCs w:val="28"/>
        </w:rPr>
        <w:t>Лицо, уполномоченное осуществлять личный прием заявителей, записывает в специальный журнал регистрации следующие данные: фамилия имя отчество заявителя, адрес, номер контактного телефона, адрес электронной почты, фамилию, имя, отчество члена семьи, учас</w:t>
      </w:r>
      <w:r w:rsidRPr="00646CAE">
        <w:rPr>
          <w:sz w:val="28"/>
          <w:szCs w:val="28"/>
        </w:rPr>
        <w:t>твующего в СВО, с пометкой «служба по контракту», «добровольное участие» или «мобилизован, дата мобилизации», суть обращения.</w:t>
      </w:r>
      <w:proofErr w:type="gramEnd"/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Исходя из содержания обращения, заявителю может быть дана консультация непосредственно в ходе разговора, о чем делается пометка в </w:t>
      </w:r>
      <w:r w:rsidRPr="00646CAE">
        <w:rPr>
          <w:sz w:val="28"/>
          <w:szCs w:val="28"/>
        </w:rPr>
        <w:t xml:space="preserve">журнале с кратким </w:t>
      </w:r>
      <w:r w:rsidRPr="00646CAE">
        <w:rPr>
          <w:sz w:val="28"/>
          <w:szCs w:val="28"/>
        </w:rPr>
        <w:lastRenderedPageBreak/>
        <w:t>содержанием оказанной консультации.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Принятые заявления передаются секретарю Оперативного штаба для рассмотрения на очередном заседании.</w:t>
      </w:r>
    </w:p>
    <w:p w:rsidR="00FB18CF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При поступлении вопроса, который требует неотложного решения, заявление может быть рассмотрено операти</w:t>
      </w:r>
      <w:r w:rsidRPr="00646CAE">
        <w:rPr>
          <w:sz w:val="28"/>
          <w:szCs w:val="28"/>
        </w:rPr>
        <w:t>вно по решению руководителя оперативного штаба.</w:t>
      </w:r>
    </w:p>
    <w:p w:rsidR="00FB18CF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Результат рассмотрения обращения сообщается заявителю по телефону, либо на адрес электронной почты и заносится в журнал регистрации.</w:t>
      </w:r>
    </w:p>
    <w:p w:rsidR="00BF2490" w:rsidRPr="00646CAE" w:rsidRDefault="00BF2490" w:rsidP="00646CAE">
      <w:pPr>
        <w:pStyle w:val="1"/>
        <w:spacing w:line="360" w:lineRule="auto"/>
        <w:ind w:firstLine="700"/>
        <w:jc w:val="both"/>
        <w:rPr>
          <w:sz w:val="28"/>
          <w:szCs w:val="28"/>
        </w:rPr>
      </w:pPr>
    </w:p>
    <w:p w:rsidR="00FB18CF" w:rsidRPr="00646CAE" w:rsidRDefault="00BF2490" w:rsidP="00646CAE">
      <w:pPr>
        <w:pStyle w:val="22"/>
        <w:keepNext/>
        <w:keepLines/>
        <w:numPr>
          <w:ilvl w:val="0"/>
          <w:numId w:val="2"/>
        </w:numPr>
        <w:tabs>
          <w:tab w:val="left" w:pos="350"/>
        </w:tabs>
        <w:spacing w:after="0" w:line="360" w:lineRule="auto"/>
        <w:rPr>
          <w:sz w:val="28"/>
          <w:szCs w:val="28"/>
        </w:rPr>
      </w:pPr>
      <w:bookmarkStart w:id="5" w:name="bookmark8"/>
      <w:r w:rsidRPr="00646CAE">
        <w:rPr>
          <w:sz w:val="28"/>
          <w:szCs w:val="28"/>
        </w:rPr>
        <w:t>Организация мероприятий по поддержке участников СВО и</w:t>
      </w:r>
      <w:r w:rsidRPr="00646CAE">
        <w:rPr>
          <w:sz w:val="28"/>
          <w:szCs w:val="28"/>
        </w:rPr>
        <w:br/>
        <w:t>членов их семей</w:t>
      </w:r>
      <w:bookmarkEnd w:id="5"/>
    </w:p>
    <w:p w:rsidR="00FB18CF" w:rsidRPr="00646CAE" w:rsidRDefault="00BF2490" w:rsidP="00646CAE">
      <w:pPr>
        <w:pStyle w:val="1"/>
        <w:numPr>
          <w:ilvl w:val="1"/>
          <w:numId w:val="2"/>
        </w:numPr>
        <w:tabs>
          <w:tab w:val="left" w:pos="1244"/>
        </w:tabs>
        <w:spacing w:line="360" w:lineRule="auto"/>
        <w:ind w:firstLine="70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Орган</w:t>
      </w:r>
      <w:r w:rsidRPr="00646CAE">
        <w:rPr>
          <w:sz w:val="28"/>
          <w:szCs w:val="28"/>
        </w:rPr>
        <w:t>изация мероприятий по поддержке участников СВО и членов их семей осуществляется силами Оперативного штаба и учреждениями, представители которых включены в его состав.</w:t>
      </w:r>
    </w:p>
    <w:p w:rsidR="00646CAE" w:rsidRPr="00646CAE" w:rsidRDefault="00BF2490" w:rsidP="00646CAE">
      <w:pPr>
        <w:pStyle w:val="1"/>
        <w:numPr>
          <w:ilvl w:val="1"/>
          <w:numId w:val="2"/>
        </w:numPr>
        <w:tabs>
          <w:tab w:val="left" w:pos="1244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При необходимости в финансировании мероприятий, решение об источнике и механизме финансирования принимается Оперативным штабом</w:t>
      </w:r>
      <w:r w:rsidR="00646CAE">
        <w:rPr>
          <w:sz w:val="28"/>
          <w:szCs w:val="28"/>
        </w:rPr>
        <w:t xml:space="preserve"> </w:t>
      </w:r>
      <w:r w:rsidRPr="00646CAE">
        <w:rPr>
          <w:sz w:val="28"/>
          <w:szCs w:val="28"/>
        </w:rPr>
        <w:t xml:space="preserve">в рабочие дни с 08-00 до 17- </w:t>
      </w:r>
      <w:r w:rsidR="00646CAE">
        <w:rPr>
          <w:sz w:val="28"/>
          <w:szCs w:val="28"/>
        </w:rPr>
        <w:t>00</w:t>
      </w:r>
    </w:p>
    <w:p w:rsidR="00646CAE" w:rsidRDefault="00646CAE" w:rsidP="00646CA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FB18CF" w:rsidRDefault="00BF2490" w:rsidP="00BF2490">
      <w:pPr>
        <w:pStyle w:val="1"/>
        <w:tabs>
          <w:tab w:val="left" w:pos="1244"/>
        </w:tabs>
        <w:spacing w:line="360" w:lineRule="auto"/>
        <w:ind w:firstLine="0"/>
        <w:jc w:val="right"/>
      </w:pPr>
      <w:r>
        <w:t xml:space="preserve">Приложение № 1 </w:t>
      </w:r>
      <w:r>
        <w:t>к постановлению</w:t>
      </w:r>
    </w:p>
    <w:p w:rsidR="00BF2490" w:rsidRDefault="00BF2490" w:rsidP="00BF2490">
      <w:pPr>
        <w:pStyle w:val="1"/>
        <w:spacing w:line="360" w:lineRule="auto"/>
        <w:ind w:firstLine="0"/>
        <w:jc w:val="right"/>
      </w:pPr>
      <w:r>
        <w:t>Главы МР «Сретенский район»</w:t>
      </w:r>
    </w:p>
    <w:p w:rsidR="00FB18CF" w:rsidRDefault="00BF2490" w:rsidP="00BF2490">
      <w:pPr>
        <w:pStyle w:val="1"/>
        <w:spacing w:line="360" w:lineRule="auto"/>
        <w:ind w:firstLine="0"/>
        <w:jc w:val="right"/>
      </w:pPr>
      <w:r>
        <w:t>от</w:t>
      </w:r>
      <w:r w:rsidR="00646CAE">
        <w:t xml:space="preserve"> 05.</w:t>
      </w:r>
      <w:r>
        <w:t>10.2022</w:t>
      </w:r>
      <w:r w:rsidR="00646CAE">
        <w:t>г №346/1</w:t>
      </w:r>
    </w:p>
    <w:p w:rsidR="00BF2490" w:rsidRDefault="00BF2490" w:rsidP="00646CAE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FB18CF" w:rsidRPr="00646CAE" w:rsidRDefault="00BF2490" w:rsidP="00646CAE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 w:rsidRPr="00646CAE">
        <w:rPr>
          <w:b/>
          <w:bCs/>
          <w:sz w:val="28"/>
          <w:szCs w:val="28"/>
        </w:rPr>
        <w:t>Состав штаба МР «Сретенский район» поддержки семей участников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специальной военной операции на территории Донецкой Народной</w:t>
      </w:r>
      <w:r w:rsidR="00646CAE" w:rsidRPr="00646CAE">
        <w:rPr>
          <w:b/>
          <w:bCs/>
          <w:sz w:val="28"/>
          <w:szCs w:val="28"/>
        </w:rPr>
        <w:t xml:space="preserve"> </w:t>
      </w:r>
      <w:r w:rsidRPr="00646CAE">
        <w:rPr>
          <w:b/>
          <w:bCs/>
          <w:sz w:val="28"/>
          <w:szCs w:val="28"/>
        </w:rPr>
        <w:t>Республики, Луганской Народной Республики и Украины</w:t>
      </w:r>
    </w:p>
    <w:p w:rsidR="00646CAE" w:rsidRDefault="00646CAE" w:rsidP="00646CAE">
      <w:pPr>
        <w:pStyle w:val="1"/>
        <w:spacing w:line="360" w:lineRule="auto"/>
        <w:ind w:firstLine="0"/>
        <w:rPr>
          <w:sz w:val="28"/>
          <w:szCs w:val="28"/>
        </w:rPr>
      </w:pPr>
    </w:p>
    <w:p w:rsidR="00FB18CF" w:rsidRPr="00646CAE" w:rsidRDefault="00BF2490" w:rsidP="00646CAE">
      <w:pPr>
        <w:pStyle w:val="1"/>
        <w:spacing w:line="360" w:lineRule="auto"/>
        <w:ind w:firstLine="0"/>
        <w:rPr>
          <w:sz w:val="28"/>
          <w:szCs w:val="28"/>
        </w:rPr>
      </w:pPr>
      <w:r w:rsidRPr="00646CA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1627505" distL="160020" distR="556260" simplePos="0" relativeHeight="125829383" behindDoc="0" locked="0" layoutInCell="1" allowOverlap="1" wp14:anchorId="23498F5C" wp14:editId="580D949A">
                <wp:simplePos x="0" y="0"/>
                <wp:positionH relativeFrom="page">
                  <wp:posOffset>3275330</wp:posOffset>
                </wp:positionH>
                <wp:positionV relativeFrom="paragraph">
                  <wp:posOffset>12700</wp:posOffset>
                </wp:positionV>
                <wp:extent cx="2892425" cy="21336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8CF" w:rsidRDefault="00BF2490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руководитель операти</w:t>
                            </w:r>
                            <w:r>
                              <w:rPr>
                                <w:b/>
                                <w:bCs/>
                              </w:rPr>
                              <w:t>вного штаба;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57.89999999999998pt;margin-top:1.pt;width:227.75pt;height:16.800000000000001pt;z-index:-125829370;mso-wrap-distance-left:12.6pt;mso-wrap-distance-right:43.800000000000004pt;mso-wrap-distance-bottom:128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руководитель оперативного штаба;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46CAE">
        <w:rPr>
          <w:noProof/>
          <w:sz w:val="28"/>
          <w:szCs w:val="28"/>
          <w:lang w:bidi="ar-SA"/>
        </w:rPr>
        <mc:AlternateContent>
          <mc:Choice Requires="wps">
            <w:drawing>
              <wp:anchor distT="615950" distB="810260" distL="114300" distR="114300" simplePos="0" relativeHeight="125829385" behindDoc="0" locked="0" layoutInCell="1" allowOverlap="1" wp14:anchorId="1C0AC0E3" wp14:editId="639673AB">
                <wp:simplePos x="0" y="0"/>
                <wp:positionH relativeFrom="page">
                  <wp:posOffset>3229610</wp:posOffset>
                </wp:positionH>
                <wp:positionV relativeFrom="paragraph">
                  <wp:posOffset>628650</wp:posOffset>
                </wp:positionV>
                <wp:extent cx="3380105" cy="41465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41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8CF" w:rsidRDefault="00BF2490">
                            <w:pPr>
                              <w:pStyle w:val="1"/>
                              <w:spacing w:line="254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заместитель руководителя Оперативного штаба;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254.30000000000001pt;margin-top:49.5pt;width:266.14999999999998pt;height:32.649999999999999pt;z-index:-125829368;mso-wrap-distance-left:9.pt;mso-wrap-distance-top:48.5pt;mso-wrap-distance-right:9.pt;mso-wrap-distance-bottom:63.80000000000000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заместитель руководителя Оперативного штаба;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46CAE">
        <w:rPr>
          <w:noProof/>
          <w:sz w:val="28"/>
          <w:szCs w:val="28"/>
          <w:lang w:bidi="ar-SA"/>
        </w:rPr>
        <mc:AlternateContent>
          <mc:Choice Requires="wps">
            <w:drawing>
              <wp:anchor distT="1630680" distB="0" distL="117475" distR="915670" simplePos="0" relativeHeight="125829387" behindDoc="0" locked="0" layoutInCell="1" allowOverlap="1" wp14:anchorId="1DE05199" wp14:editId="41A71254">
                <wp:simplePos x="0" y="0"/>
                <wp:positionH relativeFrom="page">
                  <wp:posOffset>3232785</wp:posOffset>
                </wp:positionH>
                <wp:positionV relativeFrom="paragraph">
                  <wp:posOffset>1643380</wp:posOffset>
                </wp:positionV>
                <wp:extent cx="2575560" cy="2101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8CF" w:rsidRDefault="00BF2490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секретарь оперативного штаба.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8" type="#_x0000_t202" style="position:absolute;margin-left:254.55pt;margin-top:129.4pt;width:202.8pt;height:16.55pt;z-index:125829387;visibility:visible;mso-wrap-style:none;mso-wrap-distance-left:9.25pt;mso-wrap-distance-top:128.4pt;mso-wrap-distance-right:72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" filled="f" stroked="f">
                <v:textbox inset="0,0,0,0">
                  <w:txbxContent>
                    <w:p w:rsidR="00FB18CF" w:rsidRDefault="00BF2490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секретарь оперативного штаба.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46CAE">
        <w:rPr>
          <w:sz w:val="28"/>
          <w:szCs w:val="28"/>
        </w:rPr>
        <w:t>Глава МР «Сретенский район»</w:t>
      </w:r>
    </w:p>
    <w:p w:rsidR="00FB18CF" w:rsidRPr="00646CAE" w:rsidRDefault="00BF2490" w:rsidP="00646CAE">
      <w:pPr>
        <w:pStyle w:val="1"/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Заместитель главы МР «Сретенский район» по социальным вопросам</w:t>
      </w:r>
    </w:p>
    <w:p w:rsidR="00FB18CF" w:rsidRPr="00646CAE" w:rsidRDefault="00BF2490" w:rsidP="00646CAE">
      <w:pPr>
        <w:pStyle w:val="1"/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Ведущий специалист отдела парового обеспечения</w:t>
      </w:r>
    </w:p>
    <w:p w:rsidR="00FB18CF" w:rsidRPr="00646CAE" w:rsidRDefault="00BF2490" w:rsidP="00646CAE">
      <w:pPr>
        <w:pStyle w:val="22"/>
        <w:keepNext/>
        <w:keepLines/>
        <w:spacing w:after="0" w:line="360" w:lineRule="auto"/>
        <w:jc w:val="left"/>
        <w:rPr>
          <w:sz w:val="28"/>
          <w:szCs w:val="28"/>
        </w:rPr>
      </w:pPr>
      <w:bookmarkStart w:id="6" w:name="bookmark10"/>
      <w:r w:rsidRPr="00646CAE">
        <w:rPr>
          <w:sz w:val="28"/>
          <w:szCs w:val="28"/>
        </w:rPr>
        <w:t xml:space="preserve">Члены оперативного </w:t>
      </w:r>
      <w:r w:rsidRPr="00646CAE">
        <w:rPr>
          <w:sz w:val="28"/>
          <w:szCs w:val="28"/>
        </w:rPr>
        <w:t>штаба:</w:t>
      </w:r>
      <w:bookmarkEnd w:id="6"/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43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Заместитель главы МР «Сретенский район» по территориальному планированию;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43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Управляющий делами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38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Зам. Председателя комитета экономики и безопасности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48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Председатель комитета по финан</w:t>
      </w:r>
      <w:r w:rsidRPr="00646CAE">
        <w:rPr>
          <w:sz w:val="28"/>
          <w:szCs w:val="28"/>
        </w:rPr>
        <w:t>сам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38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Заместитель главы администрации МР «Сретенский район» по вопросам образования - начальник управления образования;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43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Начальник отдела по физической культуре, спорта, молодежной политики и охране труда комитета социальн</w:t>
      </w:r>
      <w:r w:rsidRPr="00646CAE">
        <w:rPr>
          <w:sz w:val="28"/>
          <w:szCs w:val="28"/>
        </w:rPr>
        <w:t>ой политики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5"/>
        </w:numPr>
        <w:tabs>
          <w:tab w:val="left" w:pos="253"/>
        </w:tabs>
        <w:spacing w:line="360" w:lineRule="auto"/>
        <w:ind w:firstLine="0"/>
        <w:rPr>
          <w:sz w:val="28"/>
          <w:szCs w:val="28"/>
        </w:rPr>
      </w:pPr>
      <w:r w:rsidRPr="00646CAE">
        <w:rPr>
          <w:sz w:val="28"/>
          <w:szCs w:val="28"/>
        </w:rPr>
        <w:t>Консультант по мобилизационной работе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Начальник Сретенского отдела Государственного казенного учреждения «Краевой центр социальной защиты населения» Забайкальского края </w:t>
      </w:r>
      <w:r w:rsidRPr="00646CAE">
        <w:rPr>
          <w:sz w:val="28"/>
          <w:szCs w:val="28"/>
        </w:rPr>
        <w:t xml:space="preserve">(Сретенский </w:t>
      </w:r>
      <w:r w:rsidRPr="00646CAE">
        <w:rPr>
          <w:sz w:val="28"/>
          <w:szCs w:val="28"/>
        </w:rPr>
        <w:lastRenderedPageBreak/>
        <w:t>отдел ГКУ «КЦСЗН» Забайкальского края)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6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Главный врач Государственного учреждения здравоохранения «Сретенская центральная районная больница»;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2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Начальник ЕДДС отдела комитета экономики и безопасности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2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Начальник о</w:t>
      </w:r>
      <w:r w:rsidRPr="00646CAE">
        <w:rPr>
          <w:sz w:val="28"/>
          <w:szCs w:val="28"/>
        </w:rPr>
        <w:t>тдела сельского хозяйства комитета экономики и безопасности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Председатель Совета муниципального района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2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Начальник отдела ГО ЧС комитета экономики и безопасности администрации МР «Сретенский район»;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Пре</w:t>
      </w:r>
      <w:r w:rsidRPr="00646CAE">
        <w:rPr>
          <w:sz w:val="28"/>
          <w:szCs w:val="28"/>
        </w:rPr>
        <w:t>дседатель совета предпринимателя администрации МР «Сретенский район»;</w:t>
      </w:r>
    </w:p>
    <w:p w:rsidR="00FB18CF" w:rsidRPr="00646CAE" w:rsidRDefault="00BF2490" w:rsidP="00646CAE">
      <w:pPr>
        <w:pStyle w:val="22"/>
        <w:keepNext/>
        <w:keepLines/>
        <w:spacing w:after="0" w:line="360" w:lineRule="auto"/>
        <w:jc w:val="both"/>
        <w:rPr>
          <w:sz w:val="28"/>
          <w:szCs w:val="28"/>
        </w:rPr>
      </w:pPr>
      <w:bookmarkStart w:id="7" w:name="bookmark12"/>
      <w:r w:rsidRPr="00646CAE">
        <w:rPr>
          <w:sz w:val="28"/>
          <w:szCs w:val="28"/>
        </w:rPr>
        <w:t>По согласованию:</w:t>
      </w:r>
      <w:bookmarkEnd w:id="7"/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2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Главы поселения;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>Начальник ОМВД России по Сретенскому району;</w:t>
      </w:r>
    </w:p>
    <w:p w:rsidR="00FB18CF" w:rsidRPr="00646CAE" w:rsidRDefault="00BF2490" w:rsidP="00646CAE">
      <w:pPr>
        <w:pStyle w:val="1"/>
        <w:numPr>
          <w:ilvl w:val="0"/>
          <w:numId w:val="6"/>
        </w:numPr>
        <w:tabs>
          <w:tab w:val="left" w:pos="277"/>
        </w:tabs>
        <w:spacing w:line="360" w:lineRule="auto"/>
        <w:ind w:firstLine="0"/>
        <w:jc w:val="both"/>
        <w:rPr>
          <w:sz w:val="28"/>
          <w:szCs w:val="28"/>
        </w:rPr>
      </w:pPr>
      <w:r w:rsidRPr="00646CAE">
        <w:rPr>
          <w:sz w:val="28"/>
          <w:szCs w:val="28"/>
        </w:rPr>
        <w:t xml:space="preserve">иные структуры находящиеся на территории МР «Сретенский район» и Забайкальского края - по решению руководителя </w:t>
      </w:r>
      <w:r w:rsidRPr="00BF2490">
        <w:rPr>
          <w:bCs/>
          <w:sz w:val="28"/>
          <w:szCs w:val="28"/>
        </w:rPr>
        <w:t>оперативного штаба.</w:t>
      </w:r>
    </w:p>
    <w:sectPr w:rsidR="00FB18CF" w:rsidRPr="00646CAE">
      <w:headerReference w:type="even" r:id="rId9"/>
      <w:headerReference w:type="default" r:id="rId10"/>
      <w:pgSz w:w="11900" w:h="16840"/>
      <w:pgMar w:top="1065" w:right="1042" w:bottom="1323" w:left="1541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490">
      <w:r>
        <w:separator/>
      </w:r>
    </w:p>
  </w:endnote>
  <w:endnote w:type="continuationSeparator" w:id="0">
    <w:p w:rsidR="00000000" w:rsidRDefault="00BF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CF" w:rsidRDefault="00FB18CF"/>
  </w:footnote>
  <w:footnote w:type="continuationSeparator" w:id="0">
    <w:p w:rsidR="00FB18CF" w:rsidRDefault="00FB18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F" w:rsidRDefault="00FB18C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CF" w:rsidRDefault="00BF24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444500</wp:posOffset>
              </wp:positionV>
              <wp:extent cx="5461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18CF" w:rsidRDefault="00BF2490">
                          <w:pPr>
                            <w:pStyle w:val="24"/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8.65000000000003pt;margin-top:35.pt;width:4.2999999999999998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0CD"/>
    <w:multiLevelType w:val="multilevel"/>
    <w:tmpl w:val="431E4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5666C"/>
    <w:multiLevelType w:val="multilevel"/>
    <w:tmpl w:val="3594C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9055B"/>
    <w:multiLevelType w:val="multilevel"/>
    <w:tmpl w:val="297E3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07790"/>
    <w:multiLevelType w:val="multilevel"/>
    <w:tmpl w:val="63E6D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41DBA"/>
    <w:multiLevelType w:val="multilevel"/>
    <w:tmpl w:val="4C96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EC15B0"/>
    <w:multiLevelType w:val="multilevel"/>
    <w:tmpl w:val="4F307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18CF"/>
    <w:rsid w:val="00646CAE"/>
    <w:rsid w:val="00BF2490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2022-12-01T08:15:00Z</dcterms:created>
  <dcterms:modified xsi:type="dcterms:W3CDTF">2022-12-01T08:28:00Z</dcterms:modified>
</cp:coreProperties>
</file>